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F9" w:rsidRDefault="002662F3" w:rsidP="000D2462">
      <w:pPr>
        <w:rPr>
          <w:b/>
          <w:bCs/>
          <w:sz w:val="34"/>
          <w:szCs w:val="34"/>
        </w:rPr>
      </w:pPr>
      <w:r>
        <w:t xml:space="preserve">               </w:t>
      </w:r>
      <w:r w:rsidR="00F1634C">
        <w:t xml:space="preserve">             </w:t>
      </w:r>
      <w:r w:rsidR="006916F9">
        <w:t xml:space="preserve">   Л. 13 </w:t>
      </w:r>
      <w:r w:rsidR="006916F9">
        <w:rPr>
          <w:b/>
          <w:bCs/>
          <w:sz w:val="34"/>
          <w:szCs w:val="34"/>
        </w:rPr>
        <w:t xml:space="preserve">ИННОВАЦИОННЫЙ ПРОЕКТ КАК ОБЪЕКТ               </w:t>
      </w:r>
    </w:p>
    <w:p w:rsidR="002662F3" w:rsidRDefault="006916F9" w:rsidP="000D2462">
      <w:r>
        <w:rPr>
          <w:b/>
          <w:bCs/>
          <w:sz w:val="34"/>
          <w:szCs w:val="34"/>
        </w:rPr>
        <w:t xml:space="preserve">                        УПРАВЛЕНИЯ: СТРУКТУРА И СОДЕРЖАНИЕ</w:t>
      </w:r>
    </w:p>
    <w:p w:rsidR="007C3D64" w:rsidRDefault="007C3D64" w:rsidP="000D2462">
      <w:pPr>
        <w:rPr>
          <w:b/>
          <w:bCs/>
          <w:sz w:val="34"/>
          <w:szCs w:val="34"/>
        </w:rPr>
      </w:pPr>
      <w:r>
        <w:t xml:space="preserve">                                   </w:t>
      </w:r>
      <w:r>
        <w:rPr>
          <w:b/>
          <w:bCs/>
          <w:sz w:val="34"/>
          <w:szCs w:val="34"/>
        </w:rPr>
        <w:t xml:space="preserve">1. Инновационный проект как основной          </w:t>
      </w:r>
    </w:p>
    <w:p w:rsidR="007C3D64" w:rsidRDefault="007C3D64" w:rsidP="000D2462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элемент организационно-экономического</w:t>
      </w:r>
    </w:p>
    <w:p w:rsidR="007C3D64" w:rsidRDefault="007C3D64" w:rsidP="000D2462">
      <w:r>
        <w:rPr>
          <w:b/>
          <w:bCs/>
          <w:sz w:val="34"/>
          <w:szCs w:val="34"/>
        </w:rPr>
        <w:t xml:space="preserve">                          механизма развития организации.</w:t>
      </w:r>
    </w:p>
    <w:p w:rsidR="002662F3" w:rsidRDefault="002662F3" w:rsidP="000D2462"/>
    <w:p w:rsidR="002662F3" w:rsidRDefault="002662F3" w:rsidP="000D2462">
      <w:pPr>
        <w:rPr>
          <w:sz w:val="19"/>
          <w:szCs w:val="19"/>
        </w:rPr>
      </w:pPr>
      <w:r w:rsidRPr="00211E72">
        <w:rPr>
          <w:i/>
          <w:iCs/>
          <w:sz w:val="30"/>
          <w:szCs w:val="30"/>
          <w:highlight w:val="yellow"/>
        </w:rPr>
        <w:t xml:space="preserve">Инновационное проектирование </w:t>
      </w:r>
      <w:r w:rsidRPr="00211E72">
        <w:rPr>
          <w:sz w:val="30"/>
          <w:szCs w:val="30"/>
          <w:highlight w:val="yellow"/>
        </w:rPr>
        <w:t>(</w:t>
      </w:r>
      <w:proofErr w:type="spellStart"/>
      <w:r w:rsidRPr="00211E72">
        <w:rPr>
          <w:sz w:val="30"/>
          <w:szCs w:val="30"/>
          <w:highlight w:val="yellow"/>
        </w:rPr>
        <w:t>projecting</w:t>
      </w:r>
      <w:proofErr w:type="spellEnd"/>
      <w:r w:rsidRPr="00211E72">
        <w:rPr>
          <w:sz w:val="30"/>
          <w:szCs w:val="30"/>
          <w:highlight w:val="yellow"/>
        </w:rPr>
        <w:t xml:space="preserve">, </w:t>
      </w:r>
      <w:proofErr w:type="spellStart"/>
      <w:r w:rsidRPr="00211E72">
        <w:rPr>
          <w:sz w:val="30"/>
          <w:szCs w:val="30"/>
          <w:highlight w:val="yellow"/>
        </w:rPr>
        <w:t>designing</w:t>
      </w:r>
      <w:proofErr w:type="spellEnd"/>
      <w:r w:rsidRPr="00211E72">
        <w:rPr>
          <w:sz w:val="30"/>
          <w:szCs w:val="30"/>
          <w:highlight w:val="yellow"/>
        </w:rPr>
        <w:t>) – процесс разработки (подготовки) комплекса документации</w:t>
      </w:r>
      <w:r>
        <w:rPr>
          <w:sz w:val="30"/>
          <w:szCs w:val="30"/>
        </w:rPr>
        <w:t xml:space="preserve"> (проектных </w:t>
      </w:r>
      <w:proofErr w:type="gramStart"/>
      <w:r>
        <w:rPr>
          <w:sz w:val="30"/>
          <w:szCs w:val="30"/>
        </w:rPr>
        <w:t>мате-риалов</w:t>
      </w:r>
      <w:proofErr w:type="gramEnd"/>
      <w:r>
        <w:rPr>
          <w:sz w:val="30"/>
          <w:szCs w:val="30"/>
        </w:rPr>
        <w:t xml:space="preserve">) </w:t>
      </w:r>
      <w:r w:rsidRPr="00211E72">
        <w:rPr>
          <w:sz w:val="30"/>
          <w:szCs w:val="30"/>
          <w:highlight w:val="yellow"/>
        </w:rPr>
        <w:t>по созданию и реализации инновационных проектов в рамках мероприятий по осуществлению инноваций</w:t>
      </w:r>
      <w:r>
        <w:rPr>
          <w:sz w:val="30"/>
          <w:szCs w:val="30"/>
        </w:rPr>
        <w:t xml:space="preserve">, в том числе по </w:t>
      </w:r>
      <w:proofErr w:type="spellStart"/>
      <w:r>
        <w:rPr>
          <w:sz w:val="30"/>
          <w:szCs w:val="30"/>
        </w:rPr>
        <w:t>коммер-циализации</w:t>
      </w:r>
      <w:proofErr w:type="spellEnd"/>
      <w:r>
        <w:rPr>
          <w:sz w:val="30"/>
          <w:szCs w:val="30"/>
        </w:rPr>
        <w:t xml:space="preserve"> научных и (или) научно-технических результатов</w:t>
      </w:r>
      <w:r>
        <w:rPr>
          <w:sz w:val="19"/>
          <w:szCs w:val="19"/>
        </w:rPr>
        <w:t>.</w:t>
      </w:r>
    </w:p>
    <w:p w:rsidR="002662F3" w:rsidRPr="002662F3" w:rsidRDefault="002662F3" w:rsidP="0026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Для реализации стратегии инновационного развития организации, необходимо сформировать (построить) механизм ее реализации</w:t>
      </w:r>
      <w:r w:rsidRPr="002662F3">
        <w:rPr>
          <w:rFonts w:ascii="Times New Roman" w:hAnsi="Times New Roman" w:cs="Times New Roman"/>
          <w:color w:val="000000"/>
          <w:sz w:val="30"/>
          <w:szCs w:val="30"/>
        </w:rPr>
        <w:t xml:space="preserve">, который включал бы в себя инновационный проект как основной элемент механизма и инновационную инфраструктуру. </w:t>
      </w:r>
    </w:p>
    <w:p w:rsidR="002662F3" w:rsidRDefault="002662F3" w:rsidP="002662F3">
      <w:pPr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Инновационная инфраструктура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–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</w:t>
      </w:r>
    </w:p>
    <w:p w:rsidR="002662F3" w:rsidRDefault="002662F3" w:rsidP="002662F3">
      <w:pPr>
        <w:rPr>
          <w:sz w:val="30"/>
          <w:szCs w:val="30"/>
        </w:rPr>
      </w:pPr>
      <w:r w:rsidRPr="00211E72">
        <w:rPr>
          <w:sz w:val="30"/>
          <w:szCs w:val="30"/>
          <w:highlight w:val="yellow"/>
        </w:rPr>
        <w:t>Организационно-экономический механизм инновационного развития организации определяет порядок осуществления работ (мероприятий, действий) в процессе создания и (или) поиска новшеств, организации производства инновационных продуктов, их коммерциализации и комплексного обеспечения инновационной деятельности. Главной его частью (составляющей) выступают организационно-экономические отношения, складывающиеся между исполнителями</w:t>
      </w:r>
      <w:r>
        <w:rPr>
          <w:sz w:val="30"/>
          <w:szCs w:val="30"/>
        </w:rPr>
        <w:t xml:space="preserve"> (участниками) этапов и проектных работ инновационного процесса.</w:t>
      </w:r>
      <w:r w:rsidR="007C3D64">
        <w:rPr>
          <w:sz w:val="30"/>
          <w:szCs w:val="30"/>
        </w:rPr>
        <w:t xml:space="preserve"> </w:t>
      </w:r>
      <w:r w:rsidR="007C3D64" w:rsidRPr="00211E72">
        <w:rPr>
          <w:sz w:val="30"/>
          <w:szCs w:val="30"/>
          <w:highlight w:val="yellow"/>
        </w:rPr>
        <w:t>Основным элементом организационно-экономического механизма</w:t>
      </w:r>
      <w:r w:rsidR="007C3D64">
        <w:rPr>
          <w:sz w:val="30"/>
          <w:szCs w:val="30"/>
        </w:rPr>
        <w:t xml:space="preserve"> как объекта управления инновационным развитием современной организации, является </w:t>
      </w:r>
      <w:r w:rsidR="007C3D64" w:rsidRPr="00211E72">
        <w:rPr>
          <w:sz w:val="30"/>
          <w:szCs w:val="30"/>
          <w:highlight w:val="yellow"/>
        </w:rPr>
        <w:t>инновационный проект</w:t>
      </w:r>
      <w:r w:rsidR="007C3D64">
        <w:rPr>
          <w:sz w:val="30"/>
          <w:szCs w:val="30"/>
        </w:rPr>
        <w:t>.</w:t>
      </w:r>
    </w:p>
    <w:p w:rsidR="007C3D64" w:rsidRPr="00211E72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lastRenderedPageBreak/>
        <w:t>Механизм состоит из следующих трех основных блоков (частей): а) блок 1 – предварительная оценка инновационного потенциала и способности организации к ин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новационному развитию по предла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гаемой методике (см. прил. 15) с целью выбора инновационной стратегии и разработки програм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мы инновационного развития орга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низации; </w:t>
      </w:r>
    </w:p>
    <w:p w:rsidR="007C3D64" w:rsidRPr="00211E72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б) блок 2 – инновационный проект (комплект инновационных проектов, входящих в программу и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нновационного развития организа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ции) и семь этапов его разработки (проектирования) и реализации, а именно: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поиск и отбор инновационных идей;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НИОКР и/или патентный поиск новшеств;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формирование портфеля новшеств и/или инноваций;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технико-экономическое обо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снование и/или бизнес-план инно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вационного проекта;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организационно-технологическая подготов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ка производства ин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новационного продукта;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производство инновационной продукции; </w:t>
      </w:r>
    </w:p>
    <w:p w:rsidR="007C3D64" w:rsidRPr="00211E72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коммерциализация инновационного продукта.</w:t>
      </w:r>
    </w:p>
    <w:p w:rsidR="007C3D64" w:rsidRPr="00211E72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в) блок 3 – комплексное обеспечение инновационного развития организации, которое включает кадровое (научный, инженерный и другой персонал), финансовое, рес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урсное (материальное), маркетин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говое, информационное обеспечение и опытно-экспериментальную, испытательную и сертификационную базу. Разработка (проектирование)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 и реализация инновационных про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ектов, так </w:t>
      </w:r>
      <w:proofErr w:type="gramStart"/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же</w:t>
      </w:r>
      <w:proofErr w:type="gramEnd"/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 как и функционирование</w:t>
      </w:r>
      <w:r w:rsidRPr="007C3D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1634C">
        <w:rPr>
          <w:rFonts w:ascii="Times New Roman" w:hAnsi="Times New Roman" w:cs="Times New Roman"/>
          <w:color w:val="000000"/>
          <w:sz w:val="30"/>
          <w:szCs w:val="30"/>
        </w:rPr>
        <w:t>всего организационно-эконо</w:t>
      </w:r>
      <w:r w:rsidRPr="007C3D64">
        <w:rPr>
          <w:rFonts w:ascii="Times New Roman" w:hAnsi="Times New Roman" w:cs="Times New Roman"/>
          <w:color w:val="000000"/>
          <w:sz w:val="30"/>
          <w:szCs w:val="30"/>
        </w:rPr>
        <w:t>мического механизма инновационно</w:t>
      </w:r>
      <w:r w:rsidR="00F1634C">
        <w:rPr>
          <w:rFonts w:ascii="Times New Roman" w:hAnsi="Times New Roman" w:cs="Times New Roman"/>
          <w:color w:val="000000"/>
          <w:sz w:val="30"/>
          <w:szCs w:val="30"/>
        </w:rPr>
        <w:t xml:space="preserve">го развития организации, 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основы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ваются на следующих основных принципах: а) инновационный проект д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олжен быть реальным, перспектив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ным, убедительным, привлекательным и эффективным для инвесторов; б) оценка эффективности проекта должна предусматривать: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оценку на протяжении всего жизненного цикла проекта;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сопоставимость условий сравнения различных вариантов проекта;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принцип положительности и максимум эффекта;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учет фактора времени, влияния не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определенности и рисков, со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провождающих реализацию проекта;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учет наиболее существенных последствий проекта; </w:t>
      </w:r>
    </w:p>
    <w:p w:rsidR="007C3D64" w:rsidRPr="00211E72" w:rsidRDefault="007C3D64" w:rsidP="007C3D64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учет наличия разных участников проекта; </w:t>
      </w: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учет влияния инфляции и во</w:t>
      </w:r>
      <w:r w:rsidR="00F1634C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зможности использования несколь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ких валют при реализации проекта.</w:t>
      </w: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                          </w:t>
      </w:r>
      <w:r>
        <w:rPr>
          <w:b/>
          <w:bCs/>
          <w:sz w:val="34"/>
          <w:szCs w:val="34"/>
        </w:rPr>
        <w:t xml:space="preserve">2. Виды, жизненный цикл и </w:t>
      </w: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структура инновационного проекта</w:t>
      </w: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  <w:r>
        <w:rPr>
          <w:b/>
          <w:bCs/>
          <w:i/>
          <w:iCs/>
          <w:sz w:val="30"/>
          <w:szCs w:val="30"/>
        </w:rPr>
        <w:t xml:space="preserve">Инновационный проект </w:t>
      </w:r>
      <w:r>
        <w:rPr>
          <w:sz w:val="30"/>
          <w:szCs w:val="30"/>
        </w:rPr>
        <w:t>– это 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</w:t>
      </w:r>
      <w:r>
        <w:rPr>
          <w:sz w:val="19"/>
          <w:szCs w:val="19"/>
        </w:rPr>
        <w:t>.</w:t>
      </w:r>
    </w:p>
    <w:p w:rsidR="007C3D64" w:rsidRPr="00211E72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Инновационный проект имеет следующие особенности: </w:t>
      </w:r>
    </w:p>
    <w:p w:rsidR="007C3D64" w:rsidRPr="00211E72" w:rsidRDefault="007C3D64" w:rsidP="007C3D64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нацелен на создание новшеств</w:t>
      </w:r>
      <w:r w:rsidR="00EC5FD3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а и получение на его основе ин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новационного продукта (инновации); </w:t>
      </w:r>
    </w:p>
    <w:p w:rsidR="007C3D64" w:rsidRPr="00211E72" w:rsidRDefault="007C3D64" w:rsidP="007C3D64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проекту присуща высокая с</w:t>
      </w:r>
      <w:r w:rsidR="00EC5FD3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тепень неопределенности в дости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жении цели; </w:t>
      </w:r>
    </w:p>
    <w:p w:rsidR="007C3D64" w:rsidRPr="00211E72" w:rsidRDefault="007C3D64" w:rsidP="007C3D64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ориентирован на достижение долгосрочных целей; </w:t>
      </w:r>
    </w:p>
    <w:p w:rsidR="007C3D64" w:rsidRPr="00211E72" w:rsidRDefault="007C3D64" w:rsidP="007C3D64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в разработку и реализацию </w:t>
      </w:r>
      <w:r w:rsidR="00EC5FD3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проекта вовлечены уникальные ре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сурсы (прежде всего интеллектуаль</w:t>
      </w:r>
      <w:r w:rsidR="00EC5FD3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ный потенциал организации и спе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циалисты, склонные к творческой деятельности); </w:t>
      </w:r>
    </w:p>
    <w:p w:rsidR="007C3D64" w:rsidRP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при создании и внедрении но</w:t>
      </w:r>
      <w:r w:rsidR="00EC5FD3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вшества высока вероятность полу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чения неожиданных, представ</w:t>
      </w:r>
      <w:r w:rsidR="00EC5FD3"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ляющих самостоятельную коммерче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скую</w:t>
      </w:r>
      <w:r w:rsidRPr="007C3D64">
        <w:rPr>
          <w:rFonts w:ascii="Times New Roman" w:hAnsi="Times New Roman" w:cs="Times New Roman"/>
          <w:color w:val="000000"/>
          <w:sz w:val="30"/>
          <w:szCs w:val="30"/>
        </w:rPr>
        <w:t xml:space="preserve"> ценность промежуточных и конечных результатов. </w:t>
      </w:r>
    </w:p>
    <w:p w:rsidR="007C3D64" w:rsidRP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Инновационные проекты характеризуются высокой неопределенностью на всех стадиях инновационного процесса. Более того, успешно прошедшие стадии разработки и внедрения в производство новшества могут быть не приняты рынком и их производство должно быть прекращено</w:t>
      </w:r>
      <w:r w:rsidR="00EC5FD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C5FD3" w:rsidRDefault="00EC5FD3" w:rsidP="007C3D64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Специфично для инновационного проекта по сравнению с инвестиционным наличие вариантов на всех стадиях жизненного цикла новшества. </w:t>
      </w:r>
      <w:r w:rsidRPr="00211E72">
        <w:rPr>
          <w:sz w:val="30"/>
          <w:szCs w:val="30"/>
          <w:highlight w:val="yellow"/>
        </w:rPr>
        <w:t>Если после отбора инвестиционного проекта осуществляется лишь одно-единственное решение, которое и следует реализовать, то инновационный проект требует новой переоценки и пересмотра на последующих этапах</w:t>
      </w:r>
      <w:r>
        <w:rPr>
          <w:sz w:val="30"/>
          <w:szCs w:val="30"/>
        </w:rPr>
        <w:t xml:space="preserve">. Инновация в своей основе характеризуется альтернативностью и </w:t>
      </w:r>
      <w:proofErr w:type="spellStart"/>
      <w:r>
        <w:rPr>
          <w:sz w:val="30"/>
          <w:szCs w:val="30"/>
        </w:rPr>
        <w:t>многовариантностью</w:t>
      </w:r>
      <w:proofErr w:type="spellEnd"/>
      <w:r>
        <w:rPr>
          <w:sz w:val="30"/>
          <w:szCs w:val="30"/>
        </w:rPr>
        <w:t xml:space="preserve"> решений. Отсюда возникает сложность ее прогнозирования. Это связано с оценкой будущей конкурентоспособности и рыночной адаптацией. Инновации могут быть успешными, если будут подкреплены сконцентрированными и скоординированными действиями всех участников проекта и заинтересованных сторон, в том числе государства. Важным условием осуществимости инновационного проекта является выбор надежной базы прогнозирования и анализа новшества.</w:t>
      </w:r>
    </w:p>
    <w:p w:rsidR="00EC5FD3" w:rsidRPr="00211E72" w:rsidRDefault="00EC5FD3" w:rsidP="00EC5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>
        <w:rPr>
          <w:rFonts w:ascii="Century" w:hAnsi="Century" w:cs="Century"/>
          <w:color w:val="000000"/>
          <w:sz w:val="26"/>
          <w:szCs w:val="26"/>
        </w:rPr>
        <w:lastRenderedPageBreak/>
        <w:t xml:space="preserve">     </w:t>
      </w:r>
      <w:r w:rsidRPr="00EC5FD3">
        <w:rPr>
          <w:rFonts w:ascii="Century" w:hAnsi="Century" w:cs="Century"/>
          <w:color w:val="000000"/>
          <w:sz w:val="26"/>
          <w:szCs w:val="26"/>
        </w:rPr>
        <w:t xml:space="preserve">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Инновационные проекты могут быть отнесены к различным видам, в зависимости от тех или иных признаков, </w:t>
      </w:r>
      <w:proofErr w:type="gramStart"/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например</w:t>
      </w:r>
      <w:proofErr w:type="gramEnd"/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: </w:t>
      </w:r>
    </w:p>
    <w:p w:rsidR="00EC5FD3" w:rsidRPr="00211E72" w:rsidRDefault="00EC5FD3" w:rsidP="00EC5FD3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от отрасли экономики и социальной сферы (промышленные, строительные, транспортные, образовательные, благотворительные и т. д.); </w:t>
      </w:r>
    </w:p>
    <w:p w:rsidR="00EC5FD3" w:rsidRPr="00211E72" w:rsidRDefault="00EC5FD3" w:rsidP="00EC5FD3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срока реализации, объема необходимых инвестиций (краткосрочные, среднесрочные, долгосрочные); </w:t>
      </w:r>
    </w:p>
    <w:p w:rsidR="00EC5FD3" w:rsidRPr="00EC5FD3" w:rsidRDefault="00EC5FD3" w:rsidP="00EC5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степени охвата этапов инновационного процесса (полные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инно</w:t>
      </w:r>
      <w:r w:rsidRPr="00EC5FD3">
        <w:rPr>
          <w:rFonts w:ascii="Times New Roman" w:hAnsi="Times New Roman" w:cs="Times New Roman"/>
          <w:color w:val="000000"/>
          <w:sz w:val="30"/>
          <w:szCs w:val="30"/>
        </w:rPr>
        <w:t>вационные проекты, включающие НИР, ОКР, освоение новшества и его коммерциализацию; непол</w:t>
      </w:r>
      <w:r>
        <w:rPr>
          <w:rFonts w:ascii="Times New Roman" w:hAnsi="Times New Roman" w:cs="Times New Roman"/>
          <w:color w:val="000000"/>
          <w:sz w:val="30"/>
          <w:szCs w:val="30"/>
        </w:rPr>
        <w:t>ные инновационные проекты, вклю</w:t>
      </w:r>
      <w:r w:rsidRPr="00EC5FD3">
        <w:rPr>
          <w:rFonts w:ascii="Times New Roman" w:hAnsi="Times New Roman" w:cs="Times New Roman"/>
          <w:color w:val="000000"/>
          <w:sz w:val="30"/>
          <w:szCs w:val="30"/>
        </w:rPr>
        <w:t xml:space="preserve">чающие отдельные стадии или этапы инновационного процесса). </w:t>
      </w:r>
    </w:p>
    <w:p w:rsidR="00EC5FD3" w:rsidRPr="00EC5FD3" w:rsidRDefault="00EC5FD3" w:rsidP="00EC5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EC5FD3" w:rsidRDefault="00EC5FD3" w:rsidP="00EC5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Различают научно-исследовательские и венчурные инновационные проекты.</w:t>
      </w:r>
    </w:p>
    <w:p w:rsidR="00EC5FD3" w:rsidRDefault="008F1DB5" w:rsidP="00EC5FD3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</w:t>
      </w:r>
      <w:r w:rsidR="00EC5FD3" w:rsidRPr="00211E72">
        <w:rPr>
          <w:b/>
          <w:bCs/>
          <w:i/>
          <w:iCs/>
          <w:sz w:val="30"/>
          <w:szCs w:val="30"/>
          <w:highlight w:val="yellow"/>
        </w:rPr>
        <w:t xml:space="preserve">Научно-исследовательский проект </w:t>
      </w:r>
      <w:r w:rsidR="00EC5FD3" w:rsidRPr="00211E72">
        <w:rPr>
          <w:sz w:val="30"/>
          <w:szCs w:val="30"/>
          <w:highlight w:val="yellow"/>
        </w:rPr>
        <w:t>– разработанный план исследований и разработок, направленных на решение актуальных теоретических и практических задач, имеющих социально-культурное, народно-хозяйственное, политическое значение</w:t>
      </w:r>
      <w:r w:rsidR="00EC5FD3">
        <w:rPr>
          <w:sz w:val="30"/>
          <w:szCs w:val="30"/>
        </w:rPr>
        <w:t xml:space="preserve">. В исследовательских проектах излагаются научно обоснованные технические, экономические или технологические решения. </w:t>
      </w:r>
      <w:r w:rsidR="00EC5FD3" w:rsidRPr="00211E72">
        <w:rPr>
          <w:sz w:val="30"/>
          <w:szCs w:val="30"/>
          <w:highlight w:val="yellow"/>
        </w:rPr>
        <w:t>Научно-исследовательские проекты могут быть представлены в виде инициативных; проектов развития материально-технической базы научных исследований; проектов создания информационных систем (далее – ИС) и баз данных (далее – БД); издательских (учебно-образовательных) проектов; проектов проведения экспедиционных работ</w:t>
      </w:r>
      <w:r w:rsidR="00EC5FD3">
        <w:rPr>
          <w:sz w:val="30"/>
          <w:szCs w:val="30"/>
        </w:rPr>
        <w:t xml:space="preserve"> и др.</w:t>
      </w:r>
    </w:p>
    <w:p w:rsidR="008F1DB5" w:rsidRPr="00211E72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   </w:t>
      </w:r>
      <w:r w:rsidRPr="00211E72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Инициативные проекты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чаще всего осуществляются небольшими (до десяти человек) научными коллективами или отдельными учеными и не имеют конкретных заказчиков</w:t>
      </w:r>
      <w:r>
        <w:rPr>
          <w:rFonts w:ascii="Times New Roman" w:hAnsi="Times New Roman" w:cs="Times New Roman"/>
          <w:color w:val="000000"/>
          <w:sz w:val="30"/>
          <w:szCs w:val="30"/>
        </w:rPr>
        <w:t>. Срок выполнения инициатив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ного проекта, как правило, 1, 2 или 3 года.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Содержание инициативного проекта составляют: </w:t>
      </w:r>
    </w:p>
    <w:p w:rsidR="008F1DB5" w:rsidRPr="00211E72" w:rsidRDefault="008F1DB5" w:rsidP="008F1DB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фундаментальная научная проблема, на решение которой направлен проект; </w:t>
      </w:r>
    </w:p>
    <w:p w:rsidR="008F1DB5" w:rsidRPr="00211E72" w:rsidRDefault="008F1DB5" w:rsidP="008F1DB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конкретная фундаментальная задача в рамках проблемы, на решение которой направлен проект; </w:t>
      </w:r>
    </w:p>
    <w:p w:rsidR="008F1DB5" w:rsidRPr="00211E72" w:rsidRDefault="008F1DB5" w:rsidP="008F1DB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предлагаемые методы и подходы (с оценкой степени новизны), общий план работ на весь срок их выполнения; </w:t>
      </w:r>
    </w:p>
    <w:p w:rsidR="008F1DB5" w:rsidRPr="00211E72" w:rsidRDefault="008F1DB5" w:rsidP="008F1DB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ожидаемые научные результаты (развернутое описание с оценкой степени оригинальности); </w:t>
      </w:r>
    </w:p>
    <w:p w:rsid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современное состояние исследований в данной области науки, сравнение ожидаемых результатов с мировым уровнем;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lastRenderedPageBreak/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имеющийся у коллектива научный задел по предлагаемому проекту,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полученные ранее результаты (с оценкой степени оригинальности), разработанные методы (с оценкой степени новизны); </w:t>
      </w: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список основных публикаций, ближе всего относящихся к предлагаемому проекту; </w:t>
      </w:r>
    </w:p>
    <w:p w:rsidR="008F1DB5" w:rsidRPr="00211E72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перечень и характеристика имеющегося оборудования. </w:t>
      </w:r>
    </w:p>
    <w:p w:rsidR="008F1DB5" w:rsidRPr="00211E72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     Проект развития материально-технической базы научных исследований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включает: </w:t>
      </w: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фундаментальную проблему, для решения которой будет использовано дорогостоящее оборудование; </w:t>
      </w: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сферу применения оборудования (подразделение, организация и т. п.); </w:t>
      </w: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общий план работ по приобретению и вводу в эксплуатацию оборудования; </w:t>
      </w: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имеющийся задел по предлагаемому проекту; </w:t>
      </w: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перечень имеющегося оборудования и материалов и обоснование необходимости приобретения нового оборудования; </w:t>
      </w:r>
    </w:p>
    <w:p w:rsid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контракт на приобретение (или изготовление) дорогостоящего оборудования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8F1DB5" w:rsidRPr="00211E72" w:rsidRDefault="008F1DB5" w:rsidP="008F1DB5">
      <w:pPr>
        <w:pStyle w:val="Default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          </w:t>
      </w:r>
      <w:r w:rsidRPr="00211E72">
        <w:rPr>
          <w:sz w:val="30"/>
          <w:szCs w:val="30"/>
          <w:highlight w:val="yellow"/>
        </w:rPr>
        <w:t xml:space="preserve">В </w:t>
      </w:r>
      <w:r w:rsidRPr="00211E72">
        <w:rPr>
          <w:i/>
          <w:iCs/>
          <w:sz w:val="30"/>
          <w:szCs w:val="30"/>
          <w:highlight w:val="yellow"/>
        </w:rPr>
        <w:t xml:space="preserve">проекте создания информационных систем и баз данных </w:t>
      </w:r>
      <w:r w:rsidRPr="00211E72">
        <w:rPr>
          <w:sz w:val="30"/>
          <w:szCs w:val="30"/>
          <w:highlight w:val="yellow"/>
        </w:rPr>
        <w:t xml:space="preserve">отражаются: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область знания, в которой должна применяться создаваемая информационная система или база данных;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фундаментальные научные проблемы, для решения которых необходимо создание ИС и БД, а также круг пользователей и предполагаемое их число;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конкретная фундаментальная задача, на решение которой направлен проект;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предлагаемые методы и подходы;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общий план работ на весь срок выполнения проекта;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ожидаемые результаты;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современное состояние имеющихся ИС в данной области науки, сравнение с мировым уровнем, наличие отечественных или зарубежных аналогов; </w:t>
      </w:r>
    </w:p>
    <w:p w:rsidR="008F1DB5" w:rsidRPr="008F1DB5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имеющийся научный задел по предлагаемому проекту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 (опыт реализации аналогичных проектов, </w:t>
      </w:r>
      <w:r>
        <w:rPr>
          <w:rFonts w:ascii="Times New Roman" w:hAnsi="Times New Roman" w:cs="Times New Roman"/>
          <w:color w:val="000000"/>
          <w:sz w:val="30"/>
          <w:szCs w:val="30"/>
        </w:rPr>
        <w:t>описание созданных ранее ИС, ос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новные публикации); </w:t>
      </w:r>
    </w:p>
    <w:p w:rsidR="008F1DB5" w:rsidRPr="00211E72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наличие лицензионных программных средств у разработчиков ИС; </w:t>
      </w:r>
    </w:p>
    <w:p w:rsid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перечень дорогостоящих программных средств, которые необходимо приобрести дополнительно для успешного выполнения про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екта; </w:t>
      </w: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8F1DB5" w:rsidRPr="00211E72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способы предоставления ИС научной общественности (требуют наличия лицензионных программных средств у пользователя; телекоммуникационный доступ и др.);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</w:t>
      </w:r>
      <w:r w:rsidRPr="00211E72">
        <w:rPr>
          <w:rFonts w:ascii="Wingdings" w:hAnsi="Wingdings" w:cs="Wingdings"/>
          <w:color w:val="000000"/>
          <w:sz w:val="31"/>
          <w:szCs w:val="31"/>
          <w:highlight w:val="yellow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стандартные характеристики создаваемой ИС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(требуемый объем оперативной памяти, кбайт); 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>требуемый объем памяти накопителя на жестком магнитном диске (</w:t>
      </w:r>
      <w:r>
        <w:rPr>
          <w:rFonts w:ascii="Times New Roman" w:hAnsi="Times New Roman" w:cs="Times New Roman"/>
          <w:color w:val="000000"/>
          <w:sz w:val="30"/>
          <w:szCs w:val="30"/>
        </w:rPr>
        <w:t>НЖМД, Мбайт) для программы и от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>дельно для БД; предполагаемые ап</w:t>
      </w:r>
      <w:r>
        <w:rPr>
          <w:rFonts w:ascii="Times New Roman" w:hAnsi="Times New Roman" w:cs="Times New Roman"/>
          <w:color w:val="000000"/>
          <w:sz w:val="30"/>
          <w:szCs w:val="30"/>
        </w:rPr>
        <w:t>паратные и операционные платфор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мы, программные средства, необходимые для функционирования ИС;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функциональные характеристики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 (тип </w:t>
      </w:r>
      <w:r>
        <w:rPr>
          <w:rFonts w:ascii="Times New Roman" w:hAnsi="Times New Roman" w:cs="Times New Roman"/>
          <w:color w:val="000000"/>
          <w:sz w:val="30"/>
          <w:szCs w:val="30"/>
        </w:rPr>
        <w:t>ИС, количество выход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ных форм, источник данных в ИС, число полей, число записей или объектов; способы представления документа; организация и режим поиска); </w:t>
      </w:r>
    </w:p>
    <w:p w:rsid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дополнительные возможности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 (сеть передачи данных, каналы связи, возможности последующего развития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ИС, способы предостав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ления информации из ИС). </w:t>
      </w:r>
    </w:p>
    <w:p w:rsidR="008F1DB5" w:rsidRPr="008F1DB5" w:rsidRDefault="008F1DB5" w:rsidP="008F1DB5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8F1DB5">
        <w:rPr>
          <w:sz w:val="30"/>
          <w:szCs w:val="30"/>
        </w:rPr>
        <w:t xml:space="preserve">Рассмотренные виды проектов характерны для проведения научных исследований в области математики, информатики, механики, физики, астрономии, химии, биологии и медицины, науки о земле, </w:t>
      </w:r>
      <w:r w:rsidRPr="00211E72">
        <w:rPr>
          <w:sz w:val="30"/>
          <w:szCs w:val="30"/>
          <w:highlight w:val="yellow"/>
        </w:rPr>
        <w:t>гуманитарных и общественных наук. Для научно-исследовательского проекта характерны следующие черты</w:t>
      </w:r>
      <w:r w:rsidRPr="008F1DB5">
        <w:rPr>
          <w:sz w:val="30"/>
          <w:szCs w:val="30"/>
        </w:rPr>
        <w:t xml:space="preserve">: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не повторяется (новизна);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ориентирован на заранее сформулированную цель;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имеет определенное начало и конец;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ограничен во времени и средствах;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сложен; </w:t>
      </w:r>
    </w:p>
    <w:p w:rsidR="008F1DB5" w:rsidRPr="008F1DB5" w:rsidRDefault="008F1DB5" w:rsidP="008F1DB5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требует привлечения специалистов разных профилей; </w:t>
      </w: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имеет высокий приоритет. </w:t>
      </w:r>
    </w:p>
    <w:p w:rsid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Научно-исследовательские проекты обладают высокой степенью неопределенности относительного экономического эффекта и характеризуются высоким риском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211E72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  <w:highlight w:val="yellow"/>
        </w:rPr>
        <w:t xml:space="preserve">Венчурные проекты </w:t>
      </w:r>
      <w:r w:rsidRPr="00211E72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связаны с внедрением новшеств, созданием инновационных предприятий, изготовлением опытных образцов или партии инновационной продукции, приобретением оборудования и другими крупными и дорогостоящими работами. Они являются коммерческими и финансируются, как правило, коммерческими организациями на возвратной основе. В зависимости от уровня научно-технической значимости различают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 следующие венчурные проекты: </w:t>
      </w:r>
    </w:p>
    <w:p w:rsidR="008F1DB5" w:rsidRPr="008F1DB5" w:rsidRDefault="008F1DB5" w:rsidP="008F1DB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proofErr w:type="spellStart"/>
      <w:r w:rsidRPr="008F1DB5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модернизационный</w:t>
      </w:r>
      <w:proofErr w:type="spellEnd"/>
      <w:r w:rsidRPr="008F1DB5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>– констр</w:t>
      </w:r>
      <w:r>
        <w:rPr>
          <w:rFonts w:ascii="Times New Roman" w:hAnsi="Times New Roman" w:cs="Times New Roman"/>
          <w:color w:val="000000"/>
          <w:sz w:val="30"/>
          <w:szCs w:val="30"/>
        </w:rPr>
        <w:t>укция прототипа или базовая тех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нология кардинально не изменяются; </w:t>
      </w: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8F1DB5">
        <w:rPr>
          <w:rFonts w:ascii="Wingdings" w:hAnsi="Wingdings" w:cs="Wingdings"/>
          <w:color w:val="000000"/>
          <w:sz w:val="31"/>
          <w:szCs w:val="31"/>
        </w:rPr>
        <w:t></w:t>
      </w:r>
      <w:r w:rsidRPr="008F1DB5">
        <w:rPr>
          <w:rFonts w:ascii="Wingdings" w:hAnsi="Wingdings" w:cs="Wingdings"/>
          <w:color w:val="000000"/>
          <w:sz w:val="31"/>
          <w:szCs w:val="31"/>
        </w:rPr>
        <w:t></w:t>
      </w:r>
      <w:r w:rsidRPr="008F1DB5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новаторский 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– конструкция </w:t>
      </w:r>
      <w:r>
        <w:rPr>
          <w:rFonts w:ascii="Times New Roman" w:hAnsi="Times New Roman" w:cs="Times New Roman"/>
          <w:color w:val="000000"/>
          <w:sz w:val="30"/>
          <w:szCs w:val="30"/>
        </w:rPr>
        <w:t>нового изделия существенно отли</w:t>
      </w:r>
      <w:r w:rsidRPr="008F1DB5">
        <w:rPr>
          <w:rFonts w:ascii="Times New Roman" w:hAnsi="Times New Roman" w:cs="Times New Roman"/>
          <w:color w:val="000000"/>
          <w:sz w:val="30"/>
          <w:szCs w:val="30"/>
        </w:rPr>
        <w:t xml:space="preserve">чается от старой; </w:t>
      </w:r>
    </w:p>
    <w:p w:rsidR="005B0AFF" w:rsidRPr="005B0AFF" w:rsidRDefault="005B0AFF" w:rsidP="005B0AF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5B0AFF" w:rsidRPr="005B0AFF" w:rsidRDefault="005B0AFF" w:rsidP="005B0AFF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B0AFF">
        <w:rPr>
          <w:rFonts w:ascii="Wingdings" w:hAnsi="Wingdings" w:cs="Wingdings"/>
          <w:color w:val="000000"/>
          <w:sz w:val="31"/>
          <w:szCs w:val="31"/>
        </w:rPr>
        <w:lastRenderedPageBreak/>
        <w:t></w:t>
      </w:r>
      <w:r w:rsidRPr="005B0AFF">
        <w:rPr>
          <w:rFonts w:ascii="Wingdings" w:hAnsi="Wingdings" w:cs="Wingdings"/>
          <w:color w:val="000000"/>
          <w:sz w:val="31"/>
          <w:szCs w:val="31"/>
        </w:rPr>
        <w:t></w:t>
      </w:r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опережающий 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>– конструк</w:t>
      </w:r>
      <w:r>
        <w:rPr>
          <w:rFonts w:ascii="Times New Roman" w:hAnsi="Times New Roman" w:cs="Times New Roman"/>
          <w:color w:val="000000"/>
          <w:sz w:val="30"/>
          <w:szCs w:val="30"/>
        </w:rPr>
        <w:t>ция основана на опережающих тех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нических решениях; </w:t>
      </w:r>
    </w:p>
    <w:p w:rsidR="005B0AFF" w:rsidRPr="005B0AFF" w:rsidRDefault="005B0AFF" w:rsidP="005B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B0AFF">
        <w:rPr>
          <w:rFonts w:ascii="Wingdings" w:hAnsi="Wingdings" w:cs="Wingdings"/>
          <w:color w:val="000000"/>
          <w:sz w:val="31"/>
          <w:szCs w:val="31"/>
        </w:rPr>
        <w:t></w:t>
      </w:r>
      <w:r w:rsidRPr="005B0AFF">
        <w:rPr>
          <w:rFonts w:ascii="Wingdings" w:hAnsi="Wingdings" w:cs="Wingdings"/>
          <w:color w:val="000000"/>
          <w:sz w:val="31"/>
          <w:szCs w:val="31"/>
        </w:rPr>
        <w:t></w:t>
      </w:r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пионерный 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– появляются ранее не существовавшие материалы, конструкции, технологии, выполняющие прежние и новые функции. </w:t>
      </w:r>
    </w:p>
    <w:p w:rsidR="008F1DB5" w:rsidRDefault="005B0AFF" w:rsidP="005B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В зависимости от масштабности решаемых задач инновационные проекты подразделяются на моно-, мульти- и </w:t>
      </w:r>
      <w:proofErr w:type="spellStart"/>
      <w:r w:rsidRPr="005B0AFF">
        <w:rPr>
          <w:rFonts w:ascii="Times New Roman" w:hAnsi="Times New Roman" w:cs="Times New Roman"/>
          <w:color w:val="000000"/>
          <w:sz w:val="30"/>
          <w:szCs w:val="30"/>
        </w:rPr>
        <w:t>мегапроекты</w:t>
      </w:r>
      <w:proofErr w:type="spellEnd"/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Монопроекты</w:t>
      </w:r>
      <w:proofErr w:type="spellEnd"/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выполняются, как правило, одной организацией или одним подразделением (пример: создание конкретного изделия, технологии). Они имеют жесткие временные и финансовые рамки. Для управления проектом требуется руководитель или координатор. </w:t>
      </w:r>
      <w:proofErr w:type="spellStart"/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Мультипроекты</w:t>
      </w:r>
      <w:proofErr w:type="spellEnd"/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>направлены на достижение сложной инновационной цели, например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 на создание научно-технического комплекса, решение крупной технологической проблемы. Они объединяют большое число </w:t>
      </w:r>
      <w:proofErr w:type="spellStart"/>
      <w:r w:rsidRPr="005B0AFF">
        <w:rPr>
          <w:rFonts w:ascii="Times New Roman" w:hAnsi="Times New Roman" w:cs="Times New Roman"/>
          <w:color w:val="000000"/>
          <w:sz w:val="30"/>
          <w:szCs w:val="30"/>
        </w:rPr>
        <w:t>монопроектов</w:t>
      </w:r>
      <w:proofErr w:type="spellEnd"/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Мегапроекты</w:t>
      </w:r>
      <w:proofErr w:type="spellEnd"/>
      <w:r w:rsidRPr="005B0AF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представляют собой многоцелевые комплексные программы, требующие централизованного финансирования и руководства из координационного центра, </w:t>
      </w:r>
      <w:proofErr w:type="gramStart"/>
      <w:r w:rsidRPr="005B0AFF">
        <w:rPr>
          <w:rFonts w:ascii="Times New Roman" w:hAnsi="Times New Roman" w:cs="Times New Roman"/>
          <w:color w:val="000000"/>
          <w:sz w:val="30"/>
          <w:szCs w:val="30"/>
        </w:rPr>
        <w:t>например</w:t>
      </w:r>
      <w:proofErr w:type="gramEnd"/>
      <w:r w:rsidRPr="005B0AFF">
        <w:rPr>
          <w:rFonts w:ascii="Times New Roman" w:hAnsi="Times New Roman" w:cs="Times New Roman"/>
          <w:color w:val="000000"/>
          <w:sz w:val="30"/>
          <w:szCs w:val="30"/>
        </w:rPr>
        <w:t xml:space="preserve">: проекты технического перевооружения и модернизации отраслей, решения проблем кон-версии, повышения конкурентоспособности продукции и технологий. </w:t>
      </w:r>
      <w:r w:rsidRPr="00F637C8">
        <w:rPr>
          <w:rFonts w:ascii="Times New Roman" w:hAnsi="Times New Roman" w:cs="Times New Roman"/>
          <w:i/>
          <w:iCs/>
          <w:color w:val="000000"/>
          <w:sz w:val="30"/>
          <w:szCs w:val="30"/>
          <w:highlight w:val="yellow"/>
        </w:rPr>
        <w:t xml:space="preserve">Жизненный цикл проекта, или проектный цикл, 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– промежуток времени между моментом появления проекта и моментом его завершения.</w:t>
      </w: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Pr="00F637C8">
        <w:rPr>
          <w:sz w:val="30"/>
          <w:szCs w:val="30"/>
          <w:highlight w:val="yellow"/>
        </w:rPr>
        <w:t>Каждый проект</w:t>
      </w:r>
      <w:r>
        <w:rPr>
          <w:sz w:val="30"/>
          <w:szCs w:val="30"/>
        </w:rPr>
        <w:t xml:space="preserve">, независимо от его сложности и объема проектных работ, </w:t>
      </w:r>
      <w:r w:rsidRPr="00F637C8">
        <w:rPr>
          <w:sz w:val="30"/>
          <w:szCs w:val="30"/>
          <w:highlight w:val="yellow"/>
        </w:rPr>
        <w:t xml:space="preserve">проходит в своем развитии определенные состояния, которые называют </w:t>
      </w:r>
      <w:r w:rsidRPr="00F637C8">
        <w:rPr>
          <w:i/>
          <w:iCs/>
          <w:sz w:val="30"/>
          <w:szCs w:val="30"/>
          <w:highlight w:val="yellow"/>
        </w:rPr>
        <w:t>стадиями (фазами)</w:t>
      </w:r>
      <w:r w:rsidRPr="00F637C8">
        <w:rPr>
          <w:sz w:val="30"/>
          <w:szCs w:val="30"/>
          <w:highlight w:val="yellow"/>
        </w:rPr>
        <w:t xml:space="preserve">. В свою очередь каждая стадия может делиться на </w:t>
      </w:r>
      <w:r w:rsidRPr="00F637C8">
        <w:rPr>
          <w:i/>
          <w:iCs/>
          <w:sz w:val="30"/>
          <w:szCs w:val="30"/>
          <w:highlight w:val="yellow"/>
        </w:rPr>
        <w:t>этапы</w:t>
      </w:r>
      <w:r>
        <w:rPr>
          <w:sz w:val="30"/>
          <w:szCs w:val="30"/>
        </w:rPr>
        <w:t xml:space="preserve">. Стадии (фазы), этапы и их проектные работы составляют структуру проекта. </w:t>
      </w:r>
      <w:r w:rsidRPr="00F637C8">
        <w:rPr>
          <w:i/>
          <w:iCs/>
          <w:sz w:val="30"/>
          <w:szCs w:val="30"/>
          <w:highlight w:val="yellow"/>
        </w:rPr>
        <w:t xml:space="preserve">Структура проекта </w:t>
      </w:r>
      <w:r w:rsidRPr="00F637C8">
        <w:rPr>
          <w:sz w:val="30"/>
          <w:szCs w:val="30"/>
          <w:highlight w:val="yellow"/>
        </w:rPr>
        <w:t>образована из основных его частей (элементов)</w:t>
      </w:r>
      <w:r>
        <w:rPr>
          <w:sz w:val="30"/>
          <w:szCs w:val="30"/>
        </w:rPr>
        <w:t>, необходимых и достаточных для эффективного осуществления процессов проектирования и управления реализацией проекта.</w:t>
      </w: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637C8">
        <w:rPr>
          <w:sz w:val="30"/>
          <w:szCs w:val="30"/>
          <w:highlight w:val="yellow"/>
        </w:rPr>
        <w:t>Универсального подхода к разделению жизненного цикла на стадии и этапы не существует</w:t>
      </w:r>
      <w:r>
        <w:rPr>
          <w:sz w:val="30"/>
          <w:szCs w:val="30"/>
        </w:rPr>
        <w:t xml:space="preserve">. Решая для себя такую задачу, участники проекта должны руководствоваться своей ролью в проекте, своим опытом и конкретными условиями выполнения (проектирования и реализации) проекта. </w:t>
      </w:r>
      <w:r w:rsidRPr="00F637C8">
        <w:rPr>
          <w:sz w:val="30"/>
          <w:szCs w:val="30"/>
          <w:highlight w:val="yellow"/>
        </w:rPr>
        <w:t>Стадии жизненного цикла проекта могут различаться в зависимости от сферы деятельности и принятой системы организации работ. Между тем у каждого проекта можно выделить начальную стадию, стадию реализации проекта и стадию завершения проектных работ.</w:t>
      </w: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  <w:r>
        <w:rPr>
          <w:sz w:val="30"/>
          <w:szCs w:val="30"/>
        </w:rPr>
        <w:t xml:space="preserve">    </w:t>
      </w:r>
      <w:r w:rsidRPr="00F637C8">
        <w:rPr>
          <w:sz w:val="30"/>
          <w:szCs w:val="30"/>
          <w:highlight w:val="yellow"/>
        </w:rPr>
        <w:t xml:space="preserve">Анализ опыта разработки (проектирования) бизнес-проектов (деловых проектов), инвестиционных и инновационных проектов </w:t>
      </w:r>
      <w:r w:rsidRPr="00F637C8">
        <w:rPr>
          <w:sz w:val="30"/>
          <w:szCs w:val="30"/>
          <w:highlight w:val="yellow"/>
        </w:rPr>
        <w:lastRenderedPageBreak/>
        <w:t xml:space="preserve">показывает, что процесс проектирования в свою очередь делится на три основные стадии: </w:t>
      </w:r>
      <w:proofErr w:type="spellStart"/>
      <w:r w:rsidRPr="00F637C8">
        <w:rPr>
          <w:sz w:val="30"/>
          <w:szCs w:val="30"/>
          <w:highlight w:val="yellow"/>
        </w:rPr>
        <w:t>предынвестиционную</w:t>
      </w:r>
      <w:proofErr w:type="spellEnd"/>
      <w:r w:rsidRPr="00F637C8">
        <w:rPr>
          <w:sz w:val="30"/>
          <w:szCs w:val="30"/>
          <w:highlight w:val="yellow"/>
        </w:rPr>
        <w:t xml:space="preserve"> (начальную, включающую элементы концепции), инвестиционную и эксплуатационную</w:t>
      </w:r>
      <w:r w:rsidRPr="00F637C8">
        <w:rPr>
          <w:sz w:val="19"/>
          <w:szCs w:val="19"/>
          <w:highlight w:val="yellow"/>
        </w:rPr>
        <w:t>.</w:t>
      </w: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sz w:val="19"/>
          <w:szCs w:val="19"/>
        </w:rPr>
        <w:t xml:space="preserve">                                                     </w:t>
      </w:r>
      <w:r>
        <w:rPr>
          <w:b/>
          <w:bCs/>
          <w:sz w:val="34"/>
          <w:szCs w:val="34"/>
        </w:rPr>
        <w:t xml:space="preserve">3. Инновационный и инвестиционный       </w:t>
      </w: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проекты: что их отличает и объединяет</w:t>
      </w: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b/>
          <w:bCs/>
          <w:sz w:val="34"/>
          <w:szCs w:val="34"/>
        </w:rPr>
      </w:pPr>
    </w:p>
    <w:p w:rsidR="00A22003" w:rsidRPr="00A22003" w:rsidRDefault="005B0AFF" w:rsidP="00A22003">
      <w:pPr>
        <w:pStyle w:val="Default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     </w:t>
      </w:r>
      <w:r>
        <w:rPr>
          <w:sz w:val="30"/>
          <w:szCs w:val="30"/>
        </w:rPr>
        <w:t xml:space="preserve">В настоящее время </w:t>
      </w:r>
      <w:r w:rsidRPr="00F637C8">
        <w:rPr>
          <w:sz w:val="30"/>
          <w:szCs w:val="30"/>
          <w:highlight w:val="yellow"/>
        </w:rPr>
        <w:t>имеют широкое практическое применение и вызывают наибольший интерес два вида проектов</w:t>
      </w:r>
      <w:r>
        <w:rPr>
          <w:sz w:val="30"/>
          <w:szCs w:val="30"/>
        </w:rPr>
        <w:t xml:space="preserve">: инновационные и инвестиционные. Между ними есть </w:t>
      </w:r>
      <w:r w:rsidRPr="00F637C8">
        <w:rPr>
          <w:sz w:val="30"/>
          <w:szCs w:val="30"/>
          <w:highlight w:val="yellow"/>
        </w:rPr>
        <w:t>много общего и несколько меньше отличий.</w:t>
      </w:r>
      <w:r w:rsidR="00A22003" w:rsidRPr="00A22003">
        <w:rPr>
          <w:i/>
          <w:iCs/>
          <w:sz w:val="30"/>
          <w:szCs w:val="30"/>
        </w:rPr>
        <w:t xml:space="preserve"> </w:t>
      </w:r>
      <w:r w:rsidR="00A22003" w:rsidRPr="00F637C8">
        <w:rPr>
          <w:i/>
          <w:iCs/>
          <w:sz w:val="30"/>
          <w:szCs w:val="30"/>
          <w:highlight w:val="yellow"/>
        </w:rPr>
        <w:t xml:space="preserve">Инновационный проект </w:t>
      </w:r>
      <w:r w:rsidR="00A22003" w:rsidRPr="00F637C8">
        <w:rPr>
          <w:sz w:val="30"/>
          <w:szCs w:val="30"/>
          <w:highlight w:val="yellow"/>
        </w:rPr>
        <w:t>отличается от инвестиционного следующим:</w:t>
      </w:r>
      <w:r w:rsidR="00A22003" w:rsidRPr="00A22003">
        <w:rPr>
          <w:sz w:val="30"/>
          <w:szCs w:val="30"/>
        </w:rPr>
        <w:t xml:space="preserve"> </w:t>
      </w:r>
    </w:p>
    <w:p w:rsidR="00A22003" w:rsidRPr="00A22003" w:rsidRDefault="00A22003" w:rsidP="00A2200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Wingdings" w:hAnsi="Wingdings" w:cs="Wingdings"/>
          <w:color w:val="000000"/>
          <w:sz w:val="31"/>
          <w:szCs w:val="31"/>
        </w:rPr>
        <w:t></w:t>
      </w:r>
      <w:r w:rsidRPr="00A22003">
        <w:rPr>
          <w:rFonts w:ascii="Wingdings" w:hAnsi="Wingdings" w:cs="Wingdings"/>
          <w:color w:val="000000"/>
          <w:sz w:val="31"/>
          <w:szCs w:val="31"/>
        </w:rPr>
        <w:t>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более высокой степенью неопределенности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(технической, ком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>мерческой) параметров проекта (сроков достиже</w:t>
      </w:r>
      <w:r>
        <w:rPr>
          <w:rFonts w:ascii="Times New Roman" w:hAnsi="Times New Roman" w:cs="Times New Roman"/>
          <w:color w:val="000000"/>
          <w:sz w:val="30"/>
          <w:szCs w:val="30"/>
        </w:rPr>
        <w:t>ния намеченных це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лей, предстоящих затрат, будущих </w:t>
      </w:r>
      <w:r>
        <w:rPr>
          <w:rFonts w:ascii="Times New Roman" w:hAnsi="Times New Roman" w:cs="Times New Roman"/>
          <w:color w:val="000000"/>
          <w:sz w:val="30"/>
          <w:szCs w:val="30"/>
        </w:rPr>
        <w:t>доходов), которая уменьшает дос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товерность предварительной финансово-экономической оценки и предполагает использование на практике дополнительных процедур оценки и отбора проектов; </w:t>
      </w:r>
    </w:p>
    <w:p w:rsidR="00A22003" w:rsidRPr="00A22003" w:rsidRDefault="00A22003" w:rsidP="00A2200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Wingdings" w:hAnsi="Wingdings" w:cs="Wingdings"/>
          <w:color w:val="000000"/>
          <w:sz w:val="31"/>
          <w:szCs w:val="31"/>
        </w:rPr>
        <w:t></w:t>
      </w:r>
      <w:r w:rsidRPr="00A22003">
        <w:rPr>
          <w:rFonts w:ascii="Wingdings" w:hAnsi="Wingdings" w:cs="Wingdings"/>
          <w:color w:val="000000"/>
          <w:sz w:val="31"/>
          <w:szCs w:val="31"/>
        </w:rPr>
        <w:t>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вовлечением в его реализацию уникальных ресурсов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(специа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листов высокой квалификации, лиц творческого труда, материалов, приборов и т. д.); </w:t>
      </w:r>
    </w:p>
    <w:p w:rsidR="00A22003" w:rsidRP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Wingdings" w:hAnsi="Wingdings" w:cs="Wingdings"/>
          <w:color w:val="000000"/>
          <w:sz w:val="31"/>
          <w:szCs w:val="31"/>
        </w:rPr>
        <w:t></w:t>
      </w:r>
      <w:r w:rsidRPr="00A22003">
        <w:rPr>
          <w:rFonts w:ascii="Wingdings" w:hAnsi="Wingdings" w:cs="Wingdings"/>
          <w:color w:val="000000"/>
          <w:sz w:val="31"/>
          <w:szCs w:val="31"/>
        </w:rPr>
        <w:t>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высокой вероятностью 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рамках проекта) неожи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>данных, но представляющих с</w:t>
      </w:r>
      <w:r>
        <w:rPr>
          <w:rFonts w:ascii="Times New Roman" w:hAnsi="Times New Roman" w:cs="Times New Roman"/>
          <w:color w:val="000000"/>
          <w:sz w:val="30"/>
          <w:szCs w:val="30"/>
        </w:rPr>
        <w:t>амостоятельную коммерческую цен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ность промежуточных или конечных </w:t>
      </w:r>
      <w:r>
        <w:rPr>
          <w:rFonts w:ascii="Times New Roman" w:hAnsi="Times New Roman" w:cs="Times New Roman"/>
          <w:color w:val="000000"/>
          <w:sz w:val="30"/>
          <w:szCs w:val="30"/>
        </w:rPr>
        <w:t>результатов, что предъявляет до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>полнительные требования к гибкости управления инновационным процессом, к способности быстрог</w:t>
      </w:r>
      <w:r>
        <w:rPr>
          <w:rFonts w:ascii="Times New Roman" w:hAnsi="Times New Roman" w:cs="Times New Roman"/>
          <w:color w:val="000000"/>
          <w:sz w:val="30"/>
          <w:szCs w:val="30"/>
        </w:rPr>
        <w:t>о вхождения в новые сферы бизне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са, технологии, товарные рынки и т. д. </w:t>
      </w:r>
    </w:p>
    <w:p w:rsidR="00A22003" w:rsidRP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Есть и другие отличительные признаки: </w:t>
      </w:r>
    </w:p>
    <w:p w:rsid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Wingdings" w:hAnsi="Wingdings" w:cs="Wingdings"/>
          <w:color w:val="000000"/>
          <w:sz w:val="31"/>
          <w:szCs w:val="31"/>
        </w:rPr>
        <w:t></w:t>
      </w:r>
      <w:r w:rsidRPr="00A22003">
        <w:rPr>
          <w:rFonts w:ascii="Wingdings" w:hAnsi="Wingdings" w:cs="Wingdings"/>
          <w:color w:val="000000"/>
          <w:sz w:val="31"/>
          <w:szCs w:val="31"/>
        </w:rPr>
        <w:t>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нвестиционный проект предполагает получение прибыли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, используя в основном традиционные (известные ранее) технологии </w:t>
      </w:r>
    </w:p>
    <w:p w:rsidR="00A22003" w:rsidRP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003" w:rsidRPr="00A22003" w:rsidRDefault="00A22003" w:rsidP="00A22003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и товары, 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инновационный – только создавая новые технологии и (или) продукты;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22003" w:rsidRPr="00A22003" w:rsidRDefault="00A22003" w:rsidP="00A22003">
      <w:pPr>
        <w:autoSpaceDE w:val="0"/>
        <w:autoSpaceDN w:val="0"/>
        <w:adjustRightInd w:val="0"/>
        <w:spacing w:after="12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Wingdings" w:hAnsi="Wingdings" w:cs="Wingdings"/>
          <w:color w:val="000000"/>
          <w:sz w:val="31"/>
          <w:szCs w:val="31"/>
        </w:rPr>
        <w:t></w:t>
      </w:r>
      <w:r w:rsidRPr="00A22003">
        <w:rPr>
          <w:rFonts w:ascii="Wingdings" w:hAnsi="Wingdings" w:cs="Wingdings"/>
          <w:color w:val="000000"/>
          <w:sz w:val="31"/>
          <w:szCs w:val="31"/>
        </w:rPr>
        <w:t>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как правило, 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инвестиционный проект осуществляется на основе какой-либо базы, располагающей основным капиталом</w:t>
      </w:r>
      <w:r>
        <w:rPr>
          <w:rFonts w:ascii="Times New Roman" w:hAnsi="Times New Roman" w:cs="Times New Roman"/>
          <w:color w:val="000000"/>
          <w:sz w:val="30"/>
          <w:szCs w:val="30"/>
        </w:rPr>
        <w:t>; при реализа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ции инновационного проекта базу </w:t>
      </w:r>
      <w:r>
        <w:rPr>
          <w:rFonts w:ascii="Times New Roman" w:hAnsi="Times New Roman" w:cs="Times New Roman"/>
          <w:color w:val="000000"/>
          <w:sz w:val="30"/>
          <w:szCs w:val="30"/>
        </w:rPr>
        <w:t>приходится создавать или сущест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венно изменять имеющуюся; </w:t>
      </w:r>
    </w:p>
    <w:p w:rsid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22003">
        <w:rPr>
          <w:rFonts w:ascii="Wingdings" w:hAnsi="Wingdings" w:cs="Wingdings"/>
          <w:color w:val="000000"/>
          <w:sz w:val="31"/>
          <w:szCs w:val="31"/>
        </w:rPr>
        <w:t></w:t>
      </w:r>
      <w:r w:rsidRPr="00A22003">
        <w:rPr>
          <w:rFonts w:ascii="Wingdings" w:hAnsi="Wingdings" w:cs="Wingdings"/>
          <w:color w:val="000000"/>
          <w:sz w:val="31"/>
          <w:szCs w:val="31"/>
        </w:rPr>
        <w:t>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>наконец</w:t>
      </w:r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, инновационный проект в силу </w:t>
      </w:r>
      <w:proofErr w:type="spellStart"/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>наукоемкости</w:t>
      </w:r>
      <w:proofErr w:type="spellEnd"/>
      <w:r w:rsidRPr="00F637C8">
        <w:rPr>
          <w:rFonts w:ascii="Times New Roman" w:hAnsi="Times New Roman" w:cs="Times New Roman"/>
          <w:color w:val="000000"/>
          <w:sz w:val="30"/>
          <w:szCs w:val="30"/>
          <w:highlight w:val="yellow"/>
        </w:rPr>
        <w:t xml:space="preserve"> продукции тесно связан с наукой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t xml:space="preserve">, имеет с ней обратную связь, тогда как </w:t>
      </w:r>
      <w:r w:rsidRPr="00A22003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инвестиционный пользуется уже законченными, зарекомендовавшими себя разработками. </w:t>
      </w:r>
    </w:p>
    <w:p w:rsidR="00A22003" w:rsidRDefault="00A22003" w:rsidP="00A22003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>
        <w:rPr>
          <w:sz w:val="30"/>
          <w:szCs w:val="30"/>
        </w:rPr>
        <w:t xml:space="preserve">В то же время </w:t>
      </w:r>
      <w:r w:rsidRPr="00F637C8">
        <w:rPr>
          <w:sz w:val="30"/>
          <w:szCs w:val="30"/>
          <w:highlight w:val="yellow"/>
        </w:rPr>
        <w:t>по своей сущности и по структуре проектных материалов у данных проектов больше общего, так же как много общего имеется у инновационной и инвестиционной деятельности, инноваций и инвестиций</w:t>
      </w:r>
      <w:r>
        <w:rPr>
          <w:sz w:val="30"/>
          <w:szCs w:val="30"/>
        </w:rPr>
        <w:t xml:space="preserve">. </w:t>
      </w:r>
      <w:r w:rsidRPr="00F637C8">
        <w:rPr>
          <w:sz w:val="30"/>
          <w:szCs w:val="30"/>
          <w:highlight w:val="yellow"/>
        </w:rPr>
        <w:t>Понятие инновационной деятельности более широкое: оно включает в себя инвестиции как стадию (фазу) на пути достижения более высокой цели – получение конкурентоспособной наукоемкой инновационной продукции</w:t>
      </w:r>
      <w:r>
        <w:rPr>
          <w:sz w:val="30"/>
          <w:szCs w:val="30"/>
        </w:rPr>
        <w:t xml:space="preserve">, то есть инвестиционная деятельность является частью, функцией деятельности инновационной. </w:t>
      </w:r>
      <w:r w:rsidRPr="00F637C8">
        <w:rPr>
          <w:sz w:val="30"/>
          <w:szCs w:val="30"/>
          <w:highlight w:val="yellow"/>
        </w:rPr>
        <w:t xml:space="preserve">На </w:t>
      </w:r>
      <w:proofErr w:type="spellStart"/>
      <w:r w:rsidRPr="00F637C8">
        <w:rPr>
          <w:sz w:val="30"/>
          <w:szCs w:val="30"/>
          <w:highlight w:val="yellow"/>
        </w:rPr>
        <w:t>предынвестиционной</w:t>
      </w:r>
      <w:proofErr w:type="spellEnd"/>
      <w:r w:rsidRPr="00F637C8">
        <w:rPr>
          <w:sz w:val="30"/>
          <w:szCs w:val="30"/>
          <w:highlight w:val="yellow"/>
        </w:rPr>
        <w:t xml:space="preserve"> и инвестиционной стадиях инновационный проект полностью аналогичен инвестиционному, что подтверждается тождественностью</w:t>
      </w:r>
      <w:r>
        <w:rPr>
          <w:sz w:val="30"/>
          <w:szCs w:val="30"/>
        </w:rPr>
        <w:t xml:space="preserve"> используемых методик и показателей оценки эффективности проектов. Абсолютное большинство инновационных проектов имеют инвестиционный (затратный) характер, содержат в той или иной степени инвестиционную составляющую, поэтому разделение проектов на инновационные и инвестиционные достаточно условное.</w:t>
      </w:r>
    </w:p>
    <w:p w:rsidR="00A22003" w:rsidRP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sz w:val="30"/>
          <w:szCs w:val="30"/>
        </w:rPr>
        <w:t xml:space="preserve">     Таким образом, </w:t>
      </w:r>
      <w:r w:rsidRPr="00F637C8">
        <w:rPr>
          <w:sz w:val="30"/>
          <w:szCs w:val="30"/>
          <w:highlight w:val="yellow"/>
        </w:rPr>
        <w:t xml:space="preserve">инновационный и инвестиционный проекты взаимно дополняют друг друга, органично взаимосвязаны и взаимозависимы, являются синтезом двух замыслов (идей), двумя частями одного целого </w:t>
      </w:r>
      <w:r w:rsidRPr="00F637C8">
        <w:rPr>
          <w:i/>
          <w:iCs/>
          <w:sz w:val="30"/>
          <w:szCs w:val="30"/>
          <w:highlight w:val="yellow"/>
        </w:rPr>
        <w:t xml:space="preserve">проекта </w:t>
      </w:r>
      <w:r w:rsidRPr="00F637C8">
        <w:rPr>
          <w:sz w:val="30"/>
          <w:szCs w:val="30"/>
          <w:highlight w:val="yellow"/>
        </w:rPr>
        <w:t xml:space="preserve">– </w:t>
      </w:r>
      <w:proofErr w:type="spellStart"/>
      <w:r w:rsidRPr="00F637C8">
        <w:rPr>
          <w:i/>
          <w:iCs/>
          <w:sz w:val="30"/>
          <w:szCs w:val="30"/>
          <w:highlight w:val="yellow"/>
        </w:rPr>
        <w:t>инновационно</w:t>
      </w:r>
      <w:proofErr w:type="spellEnd"/>
      <w:r w:rsidRPr="00F637C8">
        <w:rPr>
          <w:i/>
          <w:iCs/>
          <w:sz w:val="30"/>
          <w:szCs w:val="30"/>
          <w:highlight w:val="yellow"/>
        </w:rPr>
        <w:t>-инвестиционного</w:t>
      </w:r>
      <w:r w:rsidRPr="00F637C8">
        <w:rPr>
          <w:sz w:val="30"/>
          <w:szCs w:val="30"/>
          <w:highlight w:val="yellow"/>
        </w:rPr>
        <w:t>. Первая его часть нацелена на создание и внедрение (введение в экономически оборот) новшества, вторая – на финансовую (инвестиционную) поддержку первой.</w:t>
      </w:r>
      <w:bookmarkStart w:id="0" w:name="_GoBack"/>
      <w:bookmarkEnd w:id="0"/>
    </w:p>
    <w:p w:rsidR="00A22003" w:rsidRPr="00A22003" w:rsidRDefault="00A22003" w:rsidP="00A22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5B0AFF" w:rsidRDefault="005B0AFF" w:rsidP="005B0AFF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</w:p>
    <w:p w:rsidR="005B0AFF" w:rsidRPr="008F1DB5" w:rsidRDefault="005B0AFF" w:rsidP="005B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F1DB5" w:rsidRPr="008F1DB5" w:rsidRDefault="008F1DB5" w:rsidP="008F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8F1DB5" w:rsidRPr="007C3D64" w:rsidRDefault="008F1DB5" w:rsidP="00EC5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7C3D64" w:rsidRPr="007C3D64" w:rsidRDefault="007C3D64" w:rsidP="007C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C3D6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7C3D64" w:rsidRPr="000D2462" w:rsidRDefault="007C3D64" w:rsidP="002662F3"/>
    <w:sectPr w:rsidR="007C3D64" w:rsidRPr="000D2462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48"/>
    <w:rsid w:val="000778D5"/>
    <w:rsid w:val="00090F25"/>
    <w:rsid w:val="000D2462"/>
    <w:rsid w:val="001B115F"/>
    <w:rsid w:val="00211E72"/>
    <w:rsid w:val="002509C9"/>
    <w:rsid w:val="002662F3"/>
    <w:rsid w:val="00541958"/>
    <w:rsid w:val="005B0AFF"/>
    <w:rsid w:val="006916F9"/>
    <w:rsid w:val="00732CE8"/>
    <w:rsid w:val="007C3D64"/>
    <w:rsid w:val="008B3839"/>
    <w:rsid w:val="008F1DB5"/>
    <w:rsid w:val="0098180C"/>
    <w:rsid w:val="00A22003"/>
    <w:rsid w:val="00C13C67"/>
    <w:rsid w:val="00CD31AE"/>
    <w:rsid w:val="00DC0548"/>
    <w:rsid w:val="00EC5FD3"/>
    <w:rsid w:val="00F1634C"/>
    <w:rsid w:val="00F33A4C"/>
    <w:rsid w:val="00F637C8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D824-F4EA-47CF-88CB-7A8F46D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48"/>
    <w:pPr>
      <w:ind w:left="720"/>
      <w:contextualSpacing/>
    </w:pPr>
  </w:style>
  <w:style w:type="paragraph" w:customStyle="1" w:styleId="Default">
    <w:name w:val="Default"/>
    <w:rsid w:val="00090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4492-3FEB-477B-AEF9-D690A56F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16</cp:revision>
  <dcterms:created xsi:type="dcterms:W3CDTF">2020-03-31T13:28:00Z</dcterms:created>
  <dcterms:modified xsi:type="dcterms:W3CDTF">2021-12-08T04:21:00Z</dcterms:modified>
</cp:coreProperties>
</file>